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692" w:rsidRPr="001D6025" w:rsidRDefault="004A3692" w:rsidP="0061351F">
      <w:pPr>
        <w:spacing w:after="0" w:line="240" w:lineRule="auto"/>
        <w:jc w:val="center"/>
        <w:rPr>
          <w:rFonts w:ascii="Arial" w:hAnsi="Arial" w:cs="Arial"/>
          <w:b/>
        </w:rPr>
      </w:pPr>
      <w:bookmarkStart w:id="0" w:name="_GoBack"/>
      <w:bookmarkEnd w:id="0"/>
      <w:r w:rsidRPr="001D6025">
        <w:rPr>
          <w:rFonts w:ascii="Arial" w:hAnsi="Arial" w:cs="Arial"/>
          <w:b/>
        </w:rPr>
        <w:t>Center for Health Equity Transformation</w:t>
      </w:r>
    </w:p>
    <w:p w:rsidR="002F32F4" w:rsidRPr="00A3131A" w:rsidRDefault="002F32F4" w:rsidP="0061351F">
      <w:pPr>
        <w:spacing w:after="0" w:line="240" w:lineRule="auto"/>
        <w:jc w:val="center"/>
        <w:rPr>
          <w:rFonts w:ascii="Arial" w:hAnsi="Arial" w:cs="Arial"/>
        </w:rPr>
      </w:pPr>
      <w:r w:rsidRPr="00A3131A">
        <w:rPr>
          <w:rFonts w:ascii="Arial" w:hAnsi="Arial" w:cs="Arial"/>
        </w:rPr>
        <w:t>College of Medicine</w:t>
      </w:r>
    </w:p>
    <w:p w:rsidR="002F32F4" w:rsidRPr="00A3131A" w:rsidRDefault="004A3692" w:rsidP="00181A16">
      <w:pPr>
        <w:spacing w:after="0" w:line="240" w:lineRule="auto"/>
        <w:jc w:val="center"/>
        <w:rPr>
          <w:rFonts w:ascii="Arial" w:hAnsi="Arial" w:cs="Arial"/>
        </w:rPr>
      </w:pPr>
      <w:r w:rsidRPr="00A3131A">
        <w:rPr>
          <w:rFonts w:ascii="Arial" w:hAnsi="Arial" w:cs="Arial"/>
        </w:rPr>
        <w:t xml:space="preserve">Assistant, Associate, or Full Professor, </w:t>
      </w:r>
      <w:r w:rsidR="007361C7">
        <w:rPr>
          <w:rFonts w:ascii="Arial" w:hAnsi="Arial" w:cs="Arial"/>
        </w:rPr>
        <w:t xml:space="preserve">Tenure Track </w:t>
      </w:r>
      <w:r w:rsidR="002F32F4" w:rsidRPr="00A3131A">
        <w:rPr>
          <w:rFonts w:ascii="Arial" w:hAnsi="Arial" w:cs="Arial"/>
        </w:rPr>
        <w:t>Regular Title Series</w:t>
      </w:r>
    </w:p>
    <w:p w:rsidR="00C419C3" w:rsidRPr="00A3131A" w:rsidRDefault="00C419C3" w:rsidP="0061351F">
      <w:pPr>
        <w:spacing w:after="0" w:line="240" w:lineRule="auto"/>
        <w:rPr>
          <w:rFonts w:ascii="Arial" w:hAnsi="Arial" w:cs="Arial"/>
        </w:rPr>
      </w:pPr>
    </w:p>
    <w:p w:rsidR="00C419C3" w:rsidRPr="007361C7" w:rsidRDefault="007361C7" w:rsidP="0061351F">
      <w:pPr>
        <w:spacing w:after="0" w:line="240" w:lineRule="auto"/>
        <w:rPr>
          <w:rFonts w:ascii="Arial" w:hAnsi="Arial" w:cs="Arial"/>
          <w:b/>
          <w:u w:val="single"/>
        </w:rPr>
      </w:pPr>
      <w:r w:rsidRPr="007361C7">
        <w:rPr>
          <w:rFonts w:ascii="Arial" w:hAnsi="Arial" w:cs="Arial"/>
          <w:b/>
          <w:u w:val="single"/>
        </w:rPr>
        <w:t>I</w:t>
      </w:r>
      <w:r w:rsidR="00C419C3" w:rsidRPr="007361C7">
        <w:rPr>
          <w:rFonts w:ascii="Arial" w:hAnsi="Arial" w:cs="Arial"/>
          <w:b/>
          <w:u w:val="single"/>
        </w:rPr>
        <w:t>ntroduction</w:t>
      </w:r>
    </w:p>
    <w:p w:rsidR="007361C7" w:rsidRDefault="007B6EA1" w:rsidP="00A3131A">
      <w:pPr>
        <w:rPr>
          <w:rFonts w:ascii="Arial" w:hAnsi="Arial" w:cs="Arial"/>
        </w:rPr>
      </w:pPr>
      <w:r w:rsidRPr="00A3131A">
        <w:rPr>
          <w:rFonts w:ascii="Arial" w:hAnsi="Arial" w:cs="Arial"/>
        </w:rPr>
        <w:t xml:space="preserve">We are seeking </w:t>
      </w:r>
      <w:r w:rsidR="004A3692" w:rsidRPr="00A3131A">
        <w:rPr>
          <w:rFonts w:ascii="Arial" w:hAnsi="Arial" w:cs="Arial"/>
        </w:rPr>
        <w:t>Assistant, Associate, or Full Professor</w:t>
      </w:r>
      <w:r w:rsidRPr="00A3131A">
        <w:rPr>
          <w:rFonts w:ascii="Arial" w:hAnsi="Arial" w:cs="Arial"/>
        </w:rPr>
        <w:t xml:space="preserve">s for tenure track, </w:t>
      </w:r>
      <w:r w:rsidR="007361C7">
        <w:rPr>
          <w:rFonts w:ascii="Arial" w:hAnsi="Arial" w:cs="Arial"/>
        </w:rPr>
        <w:t xml:space="preserve">Regular Title Series, </w:t>
      </w:r>
      <w:r w:rsidRPr="00A3131A">
        <w:rPr>
          <w:rFonts w:ascii="Arial" w:hAnsi="Arial" w:cs="Arial"/>
        </w:rPr>
        <w:t xml:space="preserve">full time </w:t>
      </w:r>
      <w:r w:rsidR="00E85508" w:rsidRPr="00A3131A">
        <w:rPr>
          <w:rFonts w:ascii="Arial" w:hAnsi="Arial" w:cs="Arial"/>
        </w:rPr>
        <w:t xml:space="preserve">(12 month) </w:t>
      </w:r>
      <w:r w:rsidRPr="00A3131A">
        <w:rPr>
          <w:rFonts w:ascii="Arial" w:hAnsi="Arial" w:cs="Arial"/>
        </w:rPr>
        <w:t>positions</w:t>
      </w:r>
      <w:r w:rsidR="004A3692" w:rsidRPr="00A3131A">
        <w:rPr>
          <w:rFonts w:ascii="Arial" w:hAnsi="Arial" w:cs="Arial"/>
        </w:rPr>
        <w:t xml:space="preserve"> </w:t>
      </w:r>
      <w:r w:rsidR="007361C7">
        <w:rPr>
          <w:rFonts w:ascii="Arial" w:hAnsi="Arial" w:cs="Arial"/>
        </w:rPr>
        <w:t>in th</w:t>
      </w:r>
      <w:r w:rsidR="004F2E79">
        <w:rPr>
          <w:rFonts w:ascii="Arial" w:hAnsi="Arial" w:cs="Arial"/>
        </w:rPr>
        <w:t xml:space="preserve">e </w:t>
      </w:r>
      <w:r w:rsidRPr="00A3131A">
        <w:rPr>
          <w:rFonts w:ascii="Arial" w:hAnsi="Arial" w:cs="Arial"/>
        </w:rPr>
        <w:t>Center for Healt</w:t>
      </w:r>
      <w:r w:rsidR="008A2421">
        <w:rPr>
          <w:rFonts w:ascii="Arial" w:hAnsi="Arial" w:cs="Arial"/>
        </w:rPr>
        <w:t xml:space="preserve">h Equity Transformation </w:t>
      </w:r>
      <w:r w:rsidR="00163558">
        <w:rPr>
          <w:rFonts w:ascii="Arial" w:hAnsi="Arial" w:cs="Arial"/>
        </w:rPr>
        <w:t xml:space="preserve">(CHET) </w:t>
      </w:r>
      <w:r w:rsidR="008A2421">
        <w:rPr>
          <w:rFonts w:ascii="Arial" w:hAnsi="Arial" w:cs="Arial"/>
        </w:rPr>
        <w:t xml:space="preserve">in </w:t>
      </w:r>
      <w:r w:rsidR="007361C7">
        <w:rPr>
          <w:rFonts w:ascii="Arial" w:hAnsi="Arial" w:cs="Arial"/>
        </w:rPr>
        <w:t xml:space="preserve">the </w:t>
      </w:r>
      <w:r w:rsidR="007361C7" w:rsidRPr="00A3131A">
        <w:rPr>
          <w:rFonts w:ascii="Arial" w:hAnsi="Arial" w:cs="Arial"/>
        </w:rPr>
        <w:t>College</w:t>
      </w:r>
      <w:r w:rsidRPr="00A3131A">
        <w:rPr>
          <w:rFonts w:ascii="Arial" w:hAnsi="Arial" w:cs="Arial"/>
        </w:rPr>
        <w:t xml:space="preserve"> of Medicine</w:t>
      </w:r>
      <w:r w:rsidR="006E4FDA">
        <w:rPr>
          <w:rFonts w:ascii="Arial" w:hAnsi="Arial" w:cs="Arial"/>
        </w:rPr>
        <w:t xml:space="preserve"> at the University of Kentucky</w:t>
      </w:r>
      <w:r w:rsidRPr="00A3131A">
        <w:rPr>
          <w:rFonts w:ascii="Arial" w:hAnsi="Arial" w:cs="Arial"/>
        </w:rPr>
        <w:t>. We seek h</w:t>
      </w:r>
      <w:r w:rsidR="004A3692" w:rsidRPr="00A3131A">
        <w:rPr>
          <w:rFonts w:ascii="Arial" w:hAnsi="Arial" w:cs="Arial"/>
        </w:rPr>
        <w:t xml:space="preserve">ealth equity researchers with a dynamic, productive </w:t>
      </w:r>
      <w:r w:rsidR="007361C7">
        <w:rPr>
          <w:rFonts w:ascii="Arial" w:hAnsi="Arial" w:cs="Arial"/>
        </w:rPr>
        <w:t>research agenda that aims to</w:t>
      </w:r>
      <w:r w:rsidR="004A3692" w:rsidRPr="00A3131A">
        <w:rPr>
          <w:rFonts w:ascii="Arial" w:hAnsi="Arial" w:cs="Arial"/>
        </w:rPr>
        <w:t xml:space="preserve"> eliminate inequities in cancer, cardiovascular disease, diabetes and obesity, substance </w:t>
      </w:r>
      <w:r w:rsidR="004F2E79">
        <w:rPr>
          <w:rFonts w:ascii="Arial" w:hAnsi="Arial" w:cs="Arial"/>
        </w:rPr>
        <w:t>use</w:t>
      </w:r>
      <w:r w:rsidR="004A3692" w:rsidRPr="00A3131A">
        <w:rPr>
          <w:rFonts w:ascii="Arial" w:hAnsi="Arial" w:cs="Arial"/>
        </w:rPr>
        <w:t xml:space="preserve">, or other health conditions. </w:t>
      </w:r>
      <w:r w:rsidRPr="00A3131A">
        <w:rPr>
          <w:rFonts w:ascii="Arial" w:hAnsi="Arial" w:cs="Arial"/>
        </w:rPr>
        <w:t>The</w:t>
      </w:r>
      <w:r w:rsidR="007361C7">
        <w:rPr>
          <w:rFonts w:ascii="Arial" w:hAnsi="Arial" w:cs="Arial"/>
        </w:rPr>
        <w:t xml:space="preserve"> </w:t>
      </w:r>
      <w:r w:rsidR="004A3692" w:rsidRPr="00A3131A">
        <w:rPr>
          <w:rFonts w:ascii="Arial" w:hAnsi="Arial" w:cs="Arial"/>
        </w:rPr>
        <w:t>Center for Health Equity Transformation</w:t>
      </w:r>
      <w:r w:rsidRPr="00A3131A">
        <w:rPr>
          <w:rFonts w:ascii="Arial" w:hAnsi="Arial" w:cs="Arial"/>
        </w:rPr>
        <w:t xml:space="preserve"> is</w:t>
      </w:r>
      <w:r w:rsidR="004A3692" w:rsidRPr="00A3131A">
        <w:rPr>
          <w:rFonts w:ascii="Arial" w:hAnsi="Arial" w:cs="Arial"/>
        </w:rPr>
        <w:t xml:space="preserve"> a transdisciplinary </w:t>
      </w:r>
      <w:r w:rsidR="008A2421">
        <w:rPr>
          <w:rFonts w:ascii="Arial" w:hAnsi="Arial" w:cs="Arial"/>
        </w:rPr>
        <w:t xml:space="preserve">research </w:t>
      </w:r>
      <w:r w:rsidR="00B81CBA">
        <w:rPr>
          <w:rFonts w:ascii="Arial" w:hAnsi="Arial" w:cs="Arial"/>
        </w:rPr>
        <w:t>c</w:t>
      </w:r>
      <w:r w:rsidR="008A2421">
        <w:rPr>
          <w:rFonts w:ascii="Arial" w:hAnsi="Arial" w:cs="Arial"/>
        </w:rPr>
        <w:t>enter</w:t>
      </w:r>
      <w:r w:rsidR="004A3692" w:rsidRPr="00A3131A">
        <w:rPr>
          <w:rFonts w:ascii="Arial" w:hAnsi="Arial" w:cs="Arial"/>
        </w:rPr>
        <w:t xml:space="preserve"> focused on developing the most innovative </w:t>
      </w:r>
      <w:r w:rsidR="006E4FDA">
        <w:rPr>
          <w:rFonts w:ascii="Arial" w:hAnsi="Arial" w:cs="Arial"/>
        </w:rPr>
        <w:t xml:space="preserve">and impactful </w:t>
      </w:r>
      <w:r w:rsidR="004A3692" w:rsidRPr="00A3131A">
        <w:rPr>
          <w:rFonts w:ascii="Arial" w:hAnsi="Arial" w:cs="Arial"/>
        </w:rPr>
        <w:t>research and</w:t>
      </w:r>
      <w:r w:rsidRPr="00A3131A">
        <w:rPr>
          <w:rFonts w:ascii="Arial" w:hAnsi="Arial" w:cs="Arial"/>
        </w:rPr>
        <w:t xml:space="preserve"> training portfolio. </w:t>
      </w:r>
      <w:r w:rsidR="00A3131A" w:rsidRPr="00A3131A">
        <w:rPr>
          <w:rFonts w:ascii="Arial" w:hAnsi="Arial" w:cs="Arial"/>
        </w:rPr>
        <w:t xml:space="preserve">This position is part of a university-college-wide interdisciplinary cluster hire in health </w:t>
      </w:r>
      <w:r w:rsidR="008A2421">
        <w:rPr>
          <w:rFonts w:ascii="Arial" w:hAnsi="Arial" w:cs="Arial"/>
        </w:rPr>
        <w:t>equity</w:t>
      </w:r>
      <w:r w:rsidR="00A3131A">
        <w:rPr>
          <w:rFonts w:ascii="Arial" w:hAnsi="Arial" w:cs="Arial"/>
        </w:rPr>
        <w:t xml:space="preserve">. </w:t>
      </w:r>
    </w:p>
    <w:p w:rsidR="000E311E" w:rsidRPr="00A3131A" w:rsidRDefault="00A3131A" w:rsidP="00A3131A">
      <w:pPr>
        <w:rPr>
          <w:rFonts w:ascii="Arial" w:hAnsi="Arial" w:cs="Arial"/>
        </w:rPr>
      </w:pPr>
      <w:r w:rsidRPr="00080EA3">
        <w:rPr>
          <w:rFonts w:ascii="Arial" w:hAnsi="Arial" w:cs="Arial"/>
        </w:rPr>
        <w:t>T</w:t>
      </w:r>
      <w:r w:rsidR="004A3692" w:rsidRPr="00080EA3">
        <w:rPr>
          <w:rFonts w:ascii="Arial" w:hAnsi="Arial" w:cs="Arial"/>
        </w:rPr>
        <w:t>he ideal candidate will have NIH-funded research or a very strong promise of such fundi</w:t>
      </w:r>
      <w:r w:rsidR="00080EA3">
        <w:rPr>
          <w:rFonts w:ascii="Arial" w:hAnsi="Arial" w:cs="Arial"/>
        </w:rPr>
        <w:t xml:space="preserve">ng; maintain a focus on </w:t>
      </w:r>
      <w:r w:rsidR="00080EA3" w:rsidRPr="00080EA3">
        <w:rPr>
          <w:rFonts w:ascii="Arial" w:eastAsia="Times New Roman" w:hAnsi="Arial" w:cs="Arial"/>
        </w:rPr>
        <w:t>rural, racial/ethnic, and ot</w:t>
      </w:r>
      <w:r w:rsidR="00080EA3">
        <w:rPr>
          <w:rFonts w:ascii="Arial" w:eastAsia="Times New Roman" w:hAnsi="Arial" w:cs="Arial"/>
        </w:rPr>
        <w:t xml:space="preserve">her vulnerable </w:t>
      </w:r>
      <w:r w:rsidR="007361C7" w:rsidRPr="00080EA3">
        <w:rPr>
          <w:rFonts w:ascii="Arial" w:hAnsi="Arial" w:cs="Arial"/>
        </w:rPr>
        <w:t xml:space="preserve">populations; </w:t>
      </w:r>
      <w:r w:rsidR="004A3692" w:rsidRPr="00080EA3">
        <w:rPr>
          <w:rFonts w:ascii="Arial" w:hAnsi="Arial" w:cs="Arial"/>
        </w:rPr>
        <w:t xml:space="preserve">aspire to engage in research mentorship, and contribute to a vibrant environment of scholars from </w:t>
      </w:r>
      <w:r w:rsidR="008A2421" w:rsidRPr="00080EA3">
        <w:rPr>
          <w:rFonts w:ascii="Arial" w:hAnsi="Arial" w:cs="Arial"/>
        </w:rPr>
        <w:t>the behavioral sciences</w:t>
      </w:r>
      <w:r w:rsidR="004A3692" w:rsidRPr="00080EA3">
        <w:rPr>
          <w:rFonts w:ascii="Arial" w:hAnsi="Arial" w:cs="Arial"/>
        </w:rPr>
        <w:t xml:space="preserve">, </w:t>
      </w:r>
      <w:r w:rsidR="008A2421" w:rsidRPr="00080EA3">
        <w:rPr>
          <w:rFonts w:ascii="Arial" w:hAnsi="Arial" w:cs="Arial"/>
        </w:rPr>
        <w:t>public h</w:t>
      </w:r>
      <w:r w:rsidR="007B6EA1" w:rsidRPr="00080EA3">
        <w:rPr>
          <w:rFonts w:ascii="Arial" w:hAnsi="Arial" w:cs="Arial"/>
        </w:rPr>
        <w:t xml:space="preserve">ealth, </w:t>
      </w:r>
      <w:r w:rsidR="008A2421" w:rsidRPr="00080EA3">
        <w:rPr>
          <w:rFonts w:ascii="Arial" w:hAnsi="Arial" w:cs="Arial"/>
        </w:rPr>
        <w:t>social sciences, communication, health s</w:t>
      </w:r>
      <w:r w:rsidR="004A3692" w:rsidRPr="00080EA3">
        <w:rPr>
          <w:rFonts w:ascii="Arial" w:hAnsi="Arial" w:cs="Arial"/>
        </w:rPr>
        <w:t>ervices</w:t>
      </w:r>
      <w:r w:rsidR="008A2421">
        <w:rPr>
          <w:rFonts w:ascii="Arial" w:hAnsi="Arial" w:cs="Arial"/>
        </w:rPr>
        <w:t xml:space="preserve"> r</w:t>
      </w:r>
      <w:r w:rsidR="004A3692" w:rsidRPr="00A3131A">
        <w:rPr>
          <w:rFonts w:ascii="Arial" w:hAnsi="Arial" w:cs="Arial"/>
        </w:rPr>
        <w:t>esearch</w:t>
      </w:r>
      <w:r w:rsidR="007361C7">
        <w:rPr>
          <w:rFonts w:ascii="Arial" w:hAnsi="Arial" w:cs="Arial"/>
        </w:rPr>
        <w:t xml:space="preserve">, </w:t>
      </w:r>
      <w:r w:rsidR="008A2421">
        <w:rPr>
          <w:rFonts w:ascii="Arial" w:hAnsi="Arial" w:cs="Arial"/>
        </w:rPr>
        <w:t>b</w:t>
      </w:r>
      <w:r w:rsidR="004A3692" w:rsidRPr="00A3131A">
        <w:rPr>
          <w:rFonts w:ascii="Arial" w:hAnsi="Arial" w:cs="Arial"/>
        </w:rPr>
        <w:t>io</w:t>
      </w:r>
      <w:r w:rsidR="007471A0">
        <w:rPr>
          <w:rFonts w:ascii="Arial" w:hAnsi="Arial" w:cs="Arial"/>
        </w:rPr>
        <w:t>medical informatics, health sciences (nursing, medicine, n</w:t>
      </w:r>
      <w:r w:rsidR="004A3692" w:rsidRPr="00A3131A">
        <w:rPr>
          <w:rFonts w:ascii="Arial" w:hAnsi="Arial" w:cs="Arial"/>
        </w:rPr>
        <w:t xml:space="preserve">utrition, etc.), and others. </w:t>
      </w:r>
      <w:r w:rsidR="007B6EA1" w:rsidRPr="00A3131A">
        <w:rPr>
          <w:rFonts w:ascii="Arial" w:hAnsi="Arial" w:cs="Arial"/>
        </w:rPr>
        <w:t xml:space="preserve">Special emphasis is placed on intervention, dissemination, and implementation scientists. </w:t>
      </w:r>
      <w:r w:rsidR="004A3692" w:rsidRPr="00A3131A">
        <w:rPr>
          <w:rFonts w:ascii="Arial" w:hAnsi="Arial" w:cs="Arial"/>
        </w:rPr>
        <w:t xml:space="preserve">All career stages are welcome. Attractive start up package, </w:t>
      </w:r>
      <w:r w:rsidR="007B6EA1" w:rsidRPr="00A3131A">
        <w:rPr>
          <w:rFonts w:ascii="Arial" w:hAnsi="Arial" w:cs="Arial"/>
        </w:rPr>
        <w:t xml:space="preserve">premium and </w:t>
      </w:r>
      <w:r w:rsidR="004A3692" w:rsidRPr="00A3131A">
        <w:rPr>
          <w:rFonts w:ascii="Arial" w:hAnsi="Arial" w:cs="Arial"/>
        </w:rPr>
        <w:t xml:space="preserve">contiguous space, and excellent benefits will be provided. </w:t>
      </w:r>
      <w:r w:rsidR="007361C7">
        <w:rPr>
          <w:rFonts w:ascii="Arial" w:hAnsi="Arial" w:cs="Arial"/>
        </w:rPr>
        <w:t xml:space="preserve">The University of Kentucky is located in the beautiful, progressive, and accessible city of Lexington. Lexington, with over 250,000 residents, offers a high quality of life, affordability and a well educated population. </w:t>
      </w:r>
    </w:p>
    <w:p w:rsidR="00C419C3" w:rsidRPr="00A3131A" w:rsidRDefault="00C419C3" w:rsidP="0061351F">
      <w:pPr>
        <w:spacing w:after="0" w:line="240" w:lineRule="auto"/>
        <w:rPr>
          <w:rFonts w:ascii="Arial" w:hAnsi="Arial" w:cs="Arial"/>
          <w:b/>
          <w:u w:val="single"/>
        </w:rPr>
      </w:pPr>
    </w:p>
    <w:p w:rsidR="000E311E" w:rsidRPr="00A3131A" w:rsidRDefault="000E311E" w:rsidP="0061351F">
      <w:pPr>
        <w:spacing w:after="0" w:line="240" w:lineRule="auto"/>
        <w:rPr>
          <w:rFonts w:ascii="Arial" w:hAnsi="Arial" w:cs="Arial"/>
          <w:b/>
          <w:u w:val="single"/>
        </w:rPr>
      </w:pPr>
      <w:r w:rsidRPr="00A3131A">
        <w:rPr>
          <w:rFonts w:ascii="Arial" w:hAnsi="Arial" w:cs="Arial"/>
          <w:b/>
          <w:u w:val="single"/>
        </w:rPr>
        <w:t>Position Description</w:t>
      </w:r>
    </w:p>
    <w:p w:rsidR="00C419C3" w:rsidRPr="006E4FDA" w:rsidRDefault="007471A0" w:rsidP="006E4FDA">
      <w:pPr>
        <w:rPr>
          <w:rFonts w:ascii="Arial" w:hAnsi="Arial" w:cs="Arial"/>
        </w:rPr>
      </w:pPr>
      <w:r>
        <w:rPr>
          <w:rFonts w:ascii="Arial" w:hAnsi="Arial" w:cs="Arial"/>
        </w:rPr>
        <w:t>F</w:t>
      </w:r>
      <w:r w:rsidR="007B6EA1" w:rsidRPr="006E4FDA">
        <w:rPr>
          <w:rFonts w:ascii="Arial" w:hAnsi="Arial" w:cs="Arial"/>
        </w:rPr>
        <w:t>aculty member</w:t>
      </w:r>
      <w:r>
        <w:rPr>
          <w:rFonts w:ascii="Arial" w:hAnsi="Arial" w:cs="Arial"/>
        </w:rPr>
        <w:t>s</w:t>
      </w:r>
      <w:r w:rsidR="007B6EA1" w:rsidRPr="006E4FDA">
        <w:rPr>
          <w:rFonts w:ascii="Arial" w:hAnsi="Arial" w:cs="Arial"/>
        </w:rPr>
        <w:t xml:space="preserve"> will be expected to conduct </w:t>
      </w:r>
      <w:r w:rsidR="00E85508" w:rsidRPr="006E4FDA">
        <w:rPr>
          <w:rFonts w:ascii="Arial" w:hAnsi="Arial" w:cs="Arial"/>
        </w:rPr>
        <w:t xml:space="preserve">innovative, rigorous, grant funded research and engage in scholarly activities (peer reviewed publications, presentations, etc.). </w:t>
      </w:r>
      <w:r>
        <w:rPr>
          <w:rFonts w:ascii="Arial" w:hAnsi="Arial" w:cs="Arial"/>
        </w:rPr>
        <w:t xml:space="preserve">Faculty members </w:t>
      </w:r>
      <w:r w:rsidR="00A3131A" w:rsidRPr="006E4FDA">
        <w:rPr>
          <w:rFonts w:ascii="Arial" w:hAnsi="Arial" w:cs="Arial"/>
        </w:rPr>
        <w:t xml:space="preserve">also </w:t>
      </w:r>
      <w:r>
        <w:rPr>
          <w:rFonts w:ascii="Arial" w:hAnsi="Arial" w:cs="Arial"/>
        </w:rPr>
        <w:t xml:space="preserve">will </w:t>
      </w:r>
      <w:r w:rsidR="00A3131A" w:rsidRPr="006E4FDA">
        <w:rPr>
          <w:rFonts w:ascii="Arial" w:hAnsi="Arial" w:cs="Arial"/>
        </w:rPr>
        <w:t xml:space="preserve">contribute to the </w:t>
      </w:r>
      <w:r w:rsidR="006E4FDA">
        <w:rPr>
          <w:rFonts w:ascii="Arial" w:hAnsi="Arial" w:cs="Arial"/>
        </w:rPr>
        <w:t xml:space="preserve">research training </w:t>
      </w:r>
      <w:r w:rsidR="00A3131A" w:rsidRPr="006E4FDA">
        <w:rPr>
          <w:rFonts w:ascii="Arial" w:hAnsi="Arial" w:cs="Arial"/>
        </w:rPr>
        <w:t xml:space="preserve">of UK students and postdoctoral scholars associated with the Center for Health Equity Transformation, including mentorship programs, workshops, and supervised research. Faculty members also are expected to engage in broader research and training initiatives across all 16 Colleges of the University of Kentucky, including Colleges of Arts and Sciences, Public Health, Nursing, Communication and Information Sciences, Health Sciences, etc. These initiatives include grant consultation and review; a dynamic speaker series and other enriching events; pilot project competitions; and outreach to the lay public. </w:t>
      </w:r>
    </w:p>
    <w:p w:rsidR="00C419C3" w:rsidRPr="00A3131A" w:rsidRDefault="00C419C3" w:rsidP="0061351F">
      <w:pPr>
        <w:spacing w:after="0" w:line="240" w:lineRule="auto"/>
        <w:rPr>
          <w:rFonts w:ascii="Arial" w:hAnsi="Arial" w:cs="Arial"/>
        </w:rPr>
      </w:pPr>
    </w:p>
    <w:p w:rsidR="0061351F" w:rsidRPr="00A3131A" w:rsidRDefault="0061351F" w:rsidP="0061351F">
      <w:pPr>
        <w:spacing w:after="0" w:line="240" w:lineRule="auto"/>
        <w:rPr>
          <w:rFonts w:ascii="Arial" w:hAnsi="Arial" w:cs="Arial"/>
          <w:b/>
          <w:u w:val="single"/>
        </w:rPr>
      </w:pPr>
      <w:r w:rsidRPr="00A3131A">
        <w:rPr>
          <w:rFonts w:ascii="Arial" w:hAnsi="Arial" w:cs="Arial"/>
          <w:b/>
          <w:u w:val="single"/>
        </w:rPr>
        <w:t>Q</w:t>
      </w:r>
      <w:r w:rsidR="00761F30" w:rsidRPr="00A3131A">
        <w:rPr>
          <w:rFonts w:ascii="Arial" w:hAnsi="Arial" w:cs="Arial"/>
          <w:b/>
          <w:u w:val="single"/>
        </w:rPr>
        <w:t xml:space="preserve">ualifications </w:t>
      </w:r>
    </w:p>
    <w:p w:rsidR="00761F30" w:rsidRPr="006E4FDA" w:rsidRDefault="00E85508" w:rsidP="006E4FDA">
      <w:pPr>
        <w:rPr>
          <w:rFonts w:ascii="Arial" w:hAnsi="Arial" w:cs="Arial"/>
        </w:rPr>
      </w:pPr>
      <w:r w:rsidRPr="006E4FDA">
        <w:rPr>
          <w:rFonts w:ascii="Arial" w:hAnsi="Arial" w:cs="Arial"/>
        </w:rPr>
        <w:t xml:space="preserve">Candidates must hold </w:t>
      </w:r>
      <w:r w:rsidR="00761F30" w:rsidRPr="006E4FDA">
        <w:rPr>
          <w:rFonts w:ascii="Arial" w:hAnsi="Arial" w:cs="Arial"/>
        </w:rPr>
        <w:t xml:space="preserve">a </w:t>
      </w:r>
      <w:r w:rsidRPr="006E4FDA">
        <w:rPr>
          <w:rFonts w:ascii="Arial" w:hAnsi="Arial" w:cs="Arial"/>
        </w:rPr>
        <w:t xml:space="preserve">Ph.D. or equivalent </w:t>
      </w:r>
      <w:r w:rsidR="007B6EA1" w:rsidRPr="006E4FDA">
        <w:rPr>
          <w:rFonts w:ascii="Arial" w:hAnsi="Arial" w:cs="Arial"/>
        </w:rPr>
        <w:t xml:space="preserve">in Behavioral Sciences, Public Health, Social Sciences, Communication, Health Services Research, Bioinformatics, Health Sciences, or other related fields. Training and experience in intervention, dissemination, and implementation science and health equity is strongly desired. </w:t>
      </w:r>
      <w:r w:rsidR="00761F30" w:rsidRPr="006E4FDA">
        <w:rPr>
          <w:rFonts w:ascii="Arial" w:hAnsi="Arial" w:cs="Arial"/>
        </w:rPr>
        <w:t xml:space="preserve"> </w:t>
      </w:r>
      <w:r w:rsidR="00BF5BC0">
        <w:rPr>
          <w:rFonts w:ascii="Arial" w:hAnsi="Arial" w:cs="Arial"/>
        </w:rPr>
        <w:t>C</w:t>
      </w:r>
      <w:r w:rsidR="00761F30" w:rsidRPr="006E4FDA">
        <w:rPr>
          <w:rFonts w:ascii="Arial" w:hAnsi="Arial" w:cs="Arial"/>
        </w:rPr>
        <w:t>andidate</w:t>
      </w:r>
      <w:r w:rsidR="00BF5BC0">
        <w:rPr>
          <w:rFonts w:ascii="Arial" w:hAnsi="Arial" w:cs="Arial"/>
        </w:rPr>
        <w:t xml:space="preserve">s with research expertise in the </w:t>
      </w:r>
      <w:r w:rsidR="00761F30" w:rsidRPr="006E4FDA">
        <w:rPr>
          <w:rFonts w:ascii="Arial" w:hAnsi="Arial" w:cs="Arial"/>
        </w:rPr>
        <w:t>field</w:t>
      </w:r>
      <w:r w:rsidR="007B6EA1" w:rsidRPr="006E4FDA">
        <w:rPr>
          <w:rFonts w:ascii="Arial" w:hAnsi="Arial" w:cs="Arial"/>
        </w:rPr>
        <w:t>s</w:t>
      </w:r>
      <w:r w:rsidR="00761F30" w:rsidRPr="006E4FDA">
        <w:rPr>
          <w:rFonts w:ascii="Arial" w:hAnsi="Arial" w:cs="Arial"/>
        </w:rPr>
        <w:t xml:space="preserve"> of</w:t>
      </w:r>
      <w:r w:rsidR="00C419C3" w:rsidRPr="006E4FDA">
        <w:rPr>
          <w:rFonts w:ascii="Arial" w:hAnsi="Arial" w:cs="Arial"/>
        </w:rPr>
        <w:t xml:space="preserve"> cancer, CVD, diabetes/obesity or substance use</w:t>
      </w:r>
      <w:r w:rsidR="00BF5BC0">
        <w:rPr>
          <w:rFonts w:ascii="Arial" w:hAnsi="Arial" w:cs="Arial"/>
        </w:rPr>
        <w:t xml:space="preserve"> are preferred</w:t>
      </w:r>
      <w:r w:rsidR="00C419C3" w:rsidRPr="006E4FDA">
        <w:rPr>
          <w:rFonts w:ascii="Arial" w:hAnsi="Arial" w:cs="Arial"/>
        </w:rPr>
        <w:t>.</w:t>
      </w:r>
    </w:p>
    <w:p w:rsidR="0061351F" w:rsidRPr="00A3131A" w:rsidRDefault="0061351F" w:rsidP="0061351F">
      <w:pPr>
        <w:spacing w:after="0" w:line="240" w:lineRule="auto"/>
        <w:rPr>
          <w:rFonts w:ascii="Arial" w:hAnsi="Arial" w:cs="Arial"/>
        </w:rPr>
      </w:pPr>
    </w:p>
    <w:p w:rsidR="007361C7" w:rsidRDefault="007361C7">
      <w:pPr>
        <w:rPr>
          <w:rFonts w:ascii="Arial" w:hAnsi="Arial" w:cs="Arial"/>
          <w:b/>
          <w:u w:val="single"/>
        </w:rPr>
      </w:pPr>
      <w:r>
        <w:rPr>
          <w:rFonts w:ascii="Arial" w:hAnsi="Arial" w:cs="Arial"/>
          <w:b/>
          <w:u w:val="single"/>
        </w:rPr>
        <w:br w:type="page"/>
      </w:r>
    </w:p>
    <w:p w:rsidR="00761F30" w:rsidRPr="00A3131A" w:rsidRDefault="0061351F" w:rsidP="0061351F">
      <w:pPr>
        <w:spacing w:after="0" w:line="240" w:lineRule="auto"/>
        <w:rPr>
          <w:rFonts w:ascii="Arial" w:hAnsi="Arial" w:cs="Arial"/>
          <w:b/>
          <w:u w:val="single"/>
        </w:rPr>
      </w:pPr>
      <w:r w:rsidRPr="00A3131A">
        <w:rPr>
          <w:rFonts w:ascii="Arial" w:hAnsi="Arial" w:cs="Arial"/>
          <w:b/>
          <w:u w:val="single"/>
        </w:rPr>
        <w:lastRenderedPageBreak/>
        <w:t>Per</w:t>
      </w:r>
      <w:r w:rsidR="007361C7">
        <w:rPr>
          <w:rFonts w:ascii="Arial" w:hAnsi="Arial" w:cs="Arial"/>
          <w:b/>
          <w:u w:val="single"/>
        </w:rPr>
        <w:t>centage of Time and Effort</w:t>
      </w:r>
    </w:p>
    <w:p w:rsidR="0061351F" w:rsidRPr="00A3131A" w:rsidRDefault="0061351F" w:rsidP="0061351F">
      <w:pPr>
        <w:spacing w:after="0" w:line="240" w:lineRule="auto"/>
        <w:rPr>
          <w:rFonts w:ascii="Arial" w:hAnsi="Arial" w:cs="Arial"/>
        </w:rPr>
      </w:pPr>
      <w:r w:rsidRPr="00A3131A">
        <w:rPr>
          <w:rFonts w:ascii="Arial" w:hAnsi="Arial" w:cs="Arial"/>
        </w:rPr>
        <w:t>Research/Scholarly Activities</w:t>
      </w:r>
      <w:r w:rsidRPr="00A3131A">
        <w:rPr>
          <w:rFonts w:ascii="Arial" w:hAnsi="Arial" w:cs="Arial"/>
        </w:rPr>
        <w:tab/>
      </w:r>
      <w:r w:rsidRPr="00A3131A">
        <w:rPr>
          <w:rFonts w:ascii="Arial" w:hAnsi="Arial" w:cs="Arial"/>
        </w:rPr>
        <w:tab/>
      </w:r>
      <w:r w:rsidRPr="00A3131A">
        <w:rPr>
          <w:rFonts w:ascii="Arial" w:hAnsi="Arial" w:cs="Arial"/>
        </w:rPr>
        <w:tab/>
      </w:r>
      <w:r w:rsidRPr="00A3131A">
        <w:rPr>
          <w:rFonts w:ascii="Arial" w:hAnsi="Arial" w:cs="Arial"/>
        </w:rPr>
        <w:tab/>
      </w:r>
      <w:r w:rsidRPr="00A3131A">
        <w:rPr>
          <w:rFonts w:ascii="Arial" w:hAnsi="Arial" w:cs="Arial"/>
        </w:rPr>
        <w:tab/>
      </w:r>
      <w:r w:rsidRPr="00A3131A">
        <w:rPr>
          <w:rFonts w:ascii="Arial" w:hAnsi="Arial" w:cs="Arial"/>
        </w:rPr>
        <w:tab/>
      </w:r>
      <w:r w:rsidRPr="00A3131A">
        <w:rPr>
          <w:rFonts w:ascii="Arial" w:hAnsi="Arial" w:cs="Arial"/>
        </w:rPr>
        <w:tab/>
      </w:r>
      <w:r w:rsidR="0001000F" w:rsidRPr="00A3131A">
        <w:rPr>
          <w:rFonts w:ascii="Arial" w:hAnsi="Arial" w:cs="Arial"/>
        </w:rPr>
        <w:t xml:space="preserve"> </w:t>
      </w:r>
      <w:r w:rsidR="007361C7">
        <w:rPr>
          <w:rFonts w:ascii="Arial" w:hAnsi="Arial" w:cs="Arial"/>
        </w:rPr>
        <w:t xml:space="preserve"> 80</w:t>
      </w:r>
      <w:r w:rsidR="00C419C3" w:rsidRPr="00A3131A">
        <w:rPr>
          <w:rFonts w:ascii="Arial" w:hAnsi="Arial" w:cs="Arial"/>
        </w:rPr>
        <w:t>%</w:t>
      </w:r>
    </w:p>
    <w:p w:rsidR="005A0BF2" w:rsidRPr="00A3131A" w:rsidRDefault="005A0BF2" w:rsidP="0061351F">
      <w:pPr>
        <w:spacing w:after="0" w:line="240" w:lineRule="auto"/>
        <w:rPr>
          <w:rFonts w:ascii="Arial" w:hAnsi="Arial" w:cs="Arial"/>
        </w:rPr>
      </w:pPr>
      <w:r w:rsidRPr="00A3131A">
        <w:rPr>
          <w:rFonts w:ascii="Arial" w:hAnsi="Arial" w:cs="Arial"/>
        </w:rPr>
        <w:t>Instructional activities</w:t>
      </w:r>
      <w:r w:rsidRPr="00A3131A">
        <w:rPr>
          <w:rFonts w:ascii="Arial" w:hAnsi="Arial" w:cs="Arial"/>
        </w:rPr>
        <w:tab/>
      </w:r>
      <w:r w:rsidRPr="00A3131A">
        <w:rPr>
          <w:rFonts w:ascii="Arial" w:hAnsi="Arial" w:cs="Arial"/>
        </w:rPr>
        <w:tab/>
      </w:r>
      <w:r w:rsidRPr="00A3131A">
        <w:rPr>
          <w:rFonts w:ascii="Arial" w:hAnsi="Arial" w:cs="Arial"/>
        </w:rPr>
        <w:tab/>
      </w:r>
      <w:r w:rsidRPr="00A3131A">
        <w:rPr>
          <w:rFonts w:ascii="Arial" w:hAnsi="Arial" w:cs="Arial"/>
        </w:rPr>
        <w:tab/>
      </w:r>
      <w:r w:rsidRPr="00A3131A">
        <w:rPr>
          <w:rFonts w:ascii="Arial" w:hAnsi="Arial" w:cs="Arial"/>
        </w:rPr>
        <w:tab/>
      </w:r>
      <w:r w:rsidRPr="00A3131A">
        <w:rPr>
          <w:rFonts w:ascii="Arial" w:hAnsi="Arial" w:cs="Arial"/>
        </w:rPr>
        <w:tab/>
      </w:r>
      <w:r w:rsidR="00A3131A">
        <w:rPr>
          <w:rFonts w:ascii="Arial" w:hAnsi="Arial" w:cs="Arial"/>
        </w:rPr>
        <w:tab/>
      </w:r>
      <w:r w:rsidR="00A3131A">
        <w:rPr>
          <w:rFonts w:ascii="Arial" w:hAnsi="Arial" w:cs="Arial"/>
        </w:rPr>
        <w:tab/>
        <w:t xml:space="preserve">  10%</w:t>
      </w:r>
      <w:r w:rsidRPr="00A3131A">
        <w:rPr>
          <w:rFonts w:ascii="Arial" w:hAnsi="Arial" w:cs="Arial"/>
        </w:rPr>
        <w:tab/>
      </w:r>
      <w:r w:rsidRPr="00A3131A">
        <w:rPr>
          <w:rFonts w:ascii="Arial" w:hAnsi="Arial" w:cs="Arial"/>
        </w:rPr>
        <w:tab/>
      </w:r>
      <w:r w:rsidR="00C419C3" w:rsidRPr="00A3131A">
        <w:rPr>
          <w:rFonts w:ascii="Arial" w:hAnsi="Arial" w:cs="Arial"/>
        </w:rPr>
        <w:t xml:space="preserve">  </w:t>
      </w:r>
    </w:p>
    <w:p w:rsidR="0061351F" w:rsidRPr="00A3131A" w:rsidRDefault="0061351F" w:rsidP="0061351F">
      <w:pPr>
        <w:spacing w:after="0" w:line="240" w:lineRule="auto"/>
        <w:rPr>
          <w:rFonts w:ascii="Arial" w:hAnsi="Arial" w:cs="Arial"/>
        </w:rPr>
      </w:pPr>
      <w:r w:rsidRPr="00A3131A">
        <w:rPr>
          <w:rFonts w:ascii="Arial" w:hAnsi="Arial" w:cs="Arial"/>
        </w:rPr>
        <w:t>Professional Development</w:t>
      </w:r>
      <w:r w:rsidRPr="00A3131A">
        <w:rPr>
          <w:rFonts w:ascii="Arial" w:hAnsi="Arial" w:cs="Arial"/>
        </w:rPr>
        <w:tab/>
      </w:r>
      <w:r w:rsidRPr="00A3131A">
        <w:rPr>
          <w:rFonts w:ascii="Arial" w:hAnsi="Arial" w:cs="Arial"/>
        </w:rPr>
        <w:tab/>
      </w:r>
      <w:r w:rsidRPr="00A3131A">
        <w:rPr>
          <w:rFonts w:ascii="Arial" w:hAnsi="Arial" w:cs="Arial"/>
        </w:rPr>
        <w:tab/>
      </w:r>
      <w:r w:rsidRPr="00A3131A">
        <w:rPr>
          <w:rFonts w:ascii="Arial" w:hAnsi="Arial" w:cs="Arial"/>
        </w:rPr>
        <w:tab/>
      </w:r>
      <w:r w:rsidRPr="00A3131A">
        <w:rPr>
          <w:rFonts w:ascii="Arial" w:hAnsi="Arial" w:cs="Arial"/>
        </w:rPr>
        <w:tab/>
      </w:r>
      <w:r w:rsidRPr="00A3131A">
        <w:rPr>
          <w:rFonts w:ascii="Arial" w:hAnsi="Arial" w:cs="Arial"/>
        </w:rPr>
        <w:tab/>
      </w:r>
      <w:r w:rsidRPr="00A3131A">
        <w:rPr>
          <w:rFonts w:ascii="Arial" w:hAnsi="Arial" w:cs="Arial"/>
        </w:rPr>
        <w:tab/>
        <w:t xml:space="preserve"> </w:t>
      </w:r>
      <w:r w:rsidR="00C419C3" w:rsidRPr="00A3131A">
        <w:rPr>
          <w:rFonts w:ascii="Arial" w:hAnsi="Arial" w:cs="Arial"/>
        </w:rPr>
        <w:t xml:space="preserve">  </w:t>
      </w:r>
      <w:r w:rsidR="00A3131A">
        <w:rPr>
          <w:rFonts w:ascii="Arial" w:hAnsi="Arial" w:cs="Arial"/>
        </w:rPr>
        <w:t>5%</w:t>
      </w:r>
    </w:p>
    <w:p w:rsidR="005A0BF2" w:rsidRPr="00A3131A" w:rsidRDefault="0061351F" w:rsidP="0061351F">
      <w:pPr>
        <w:spacing w:after="0" w:line="240" w:lineRule="auto"/>
        <w:rPr>
          <w:rFonts w:ascii="Arial" w:hAnsi="Arial" w:cs="Arial"/>
        </w:rPr>
      </w:pPr>
      <w:r w:rsidRPr="00A3131A">
        <w:rPr>
          <w:rFonts w:ascii="Arial" w:hAnsi="Arial" w:cs="Arial"/>
        </w:rPr>
        <w:t>Service to Department, Colle</w:t>
      </w:r>
      <w:r w:rsidR="00953F87">
        <w:rPr>
          <w:rFonts w:ascii="Arial" w:hAnsi="Arial" w:cs="Arial"/>
        </w:rPr>
        <w:t>ge</w:t>
      </w:r>
      <w:r w:rsidRPr="00A3131A">
        <w:rPr>
          <w:rFonts w:ascii="Arial" w:hAnsi="Arial" w:cs="Arial"/>
        </w:rPr>
        <w:t>, University or Professional Organizati</w:t>
      </w:r>
      <w:r w:rsidR="000E311E" w:rsidRPr="00A3131A">
        <w:rPr>
          <w:rFonts w:ascii="Arial" w:hAnsi="Arial" w:cs="Arial"/>
        </w:rPr>
        <w:t xml:space="preserve">ons   </w:t>
      </w:r>
      <w:r w:rsidR="00A3131A">
        <w:rPr>
          <w:rFonts w:ascii="Arial" w:hAnsi="Arial" w:cs="Arial"/>
        </w:rPr>
        <w:t xml:space="preserve">   5%</w:t>
      </w:r>
      <w:r w:rsidR="003F4984" w:rsidRPr="00A3131A">
        <w:rPr>
          <w:rFonts w:ascii="Arial" w:hAnsi="Arial" w:cs="Arial"/>
        </w:rPr>
        <w:tab/>
      </w:r>
      <w:r w:rsidR="00C419C3" w:rsidRPr="00A3131A">
        <w:rPr>
          <w:rFonts w:ascii="Arial" w:hAnsi="Arial" w:cs="Arial"/>
        </w:rPr>
        <w:t xml:space="preserve">   </w:t>
      </w:r>
    </w:p>
    <w:p w:rsidR="00761F30" w:rsidRPr="00A3131A" w:rsidRDefault="0061351F" w:rsidP="0061351F">
      <w:pPr>
        <w:spacing w:after="0" w:line="240" w:lineRule="auto"/>
        <w:rPr>
          <w:rFonts w:ascii="Arial" w:hAnsi="Arial" w:cs="Arial"/>
        </w:rPr>
      </w:pPr>
      <w:r w:rsidRPr="00A3131A">
        <w:rPr>
          <w:rFonts w:ascii="Arial" w:hAnsi="Arial" w:cs="Arial"/>
        </w:rPr>
        <w:tab/>
      </w:r>
    </w:p>
    <w:p w:rsidR="00761F30" w:rsidRPr="00A3131A" w:rsidRDefault="00761F30" w:rsidP="00761F30">
      <w:pPr>
        <w:spacing w:after="0" w:line="240" w:lineRule="auto"/>
        <w:rPr>
          <w:rFonts w:ascii="Arial" w:hAnsi="Arial" w:cs="Arial"/>
          <w:b/>
          <w:u w:val="single"/>
        </w:rPr>
      </w:pPr>
      <w:r w:rsidRPr="00A3131A">
        <w:rPr>
          <w:rFonts w:ascii="Arial" w:hAnsi="Arial" w:cs="Arial"/>
          <w:b/>
          <w:u w:val="single"/>
        </w:rPr>
        <w:t>Criteria for Appointment, Promotion and/or Tenure</w:t>
      </w:r>
    </w:p>
    <w:p w:rsidR="002F32F4" w:rsidRPr="00A3131A" w:rsidRDefault="002F32F4" w:rsidP="002F32F4">
      <w:pPr>
        <w:rPr>
          <w:rFonts w:ascii="Arial" w:hAnsi="Arial" w:cs="Arial"/>
        </w:rPr>
      </w:pPr>
      <w:r w:rsidRPr="00A3131A">
        <w:rPr>
          <w:rFonts w:ascii="Arial" w:hAnsi="Arial" w:cs="Arial"/>
        </w:rPr>
        <w:t>The annual performance evaluations will be guided by the criteria described in Administrative Regulations (AR-II-I.0-5). The evaluation for promotion and/or tenure will be guided by the criterion described in Administrative Regulations (AR-II-1.0-1, Page III and IV) as follows:</w:t>
      </w:r>
    </w:p>
    <w:p w:rsidR="002F32F4" w:rsidRPr="00A3131A" w:rsidRDefault="002F32F4" w:rsidP="0061351F">
      <w:pPr>
        <w:spacing w:after="0" w:line="240" w:lineRule="auto"/>
        <w:ind w:firstLine="630"/>
        <w:rPr>
          <w:rFonts w:ascii="Arial" w:hAnsi="Arial" w:cs="Arial"/>
          <w:b/>
          <w:u w:val="single"/>
        </w:rPr>
      </w:pPr>
      <w:r w:rsidRPr="00A3131A">
        <w:rPr>
          <w:rFonts w:ascii="Arial" w:hAnsi="Arial" w:cs="Arial"/>
          <w:b/>
          <w:u w:val="single"/>
        </w:rPr>
        <w:t>Assistant Professor</w:t>
      </w:r>
    </w:p>
    <w:p w:rsidR="00E85508" w:rsidRPr="00A3131A" w:rsidRDefault="002F32F4" w:rsidP="008A2421">
      <w:pPr>
        <w:pStyle w:val="Default"/>
        <w:ind w:firstLine="630"/>
        <w:rPr>
          <w:sz w:val="22"/>
          <w:szCs w:val="22"/>
        </w:rPr>
      </w:pPr>
      <w:r w:rsidRPr="00A3131A">
        <w:rPr>
          <w:sz w:val="22"/>
          <w:szCs w:val="22"/>
        </w:rPr>
        <w:t>Appointment or promotion to the rank of assistant professor shall be made after it has been determined that the individual has capability for exc</w:t>
      </w:r>
      <w:r w:rsidR="008A2421">
        <w:rPr>
          <w:sz w:val="22"/>
          <w:szCs w:val="22"/>
        </w:rPr>
        <w:t xml:space="preserve">ellent </w:t>
      </w:r>
      <w:r w:rsidR="006E4FDA">
        <w:rPr>
          <w:sz w:val="22"/>
          <w:szCs w:val="22"/>
        </w:rPr>
        <w:t>research productivi</w:t>
      </w:r>
      <w:r w:rsidR="007361C7">
        <w:rPr>
          <w:sz w:val="22"/>
          <w:szCs w:val="22"/>
        </w:rPr>
        <w:t>ty (</w:t>
      </w:r>
      <w:r w:rsidR="006E4FDA">
        <w:rPr>
          <w:sz w:val="22"/>
          <w:szCs w:val="22"/>
        </w:rPr>
        <w:t>publications, presentation, grants) and training</w:t>
      </w:r>
      <w:r w:rsidR="008A2421">
        <w:rPr>
          <w:sz w:val="22"/>
          <w:szCs w:val="22"/>
        </w:rPr>
        <w:t xml:space="preserve"> capacity</w:t>
      </w:r>
      <w:r w:rsidR="006E4FDA">
        <w:rPr>
          <w:sz w:val="22"/>
          <w:szCs w:val="22"/>
        </w:rPr>
        <w:t xml:space="preserve">, </w:t>
      </w:r>
      <w:r w:rsidR="00E85508" w:rsidRPr="00A3131A">
        <w:rPr>
          <w:sz w:val="22"/>
          <w:szCs w:val="22"/>
        </w:rPr>
        <w:t xml:space="preserve">as attested to by colleagues, </w:t>
      </w:r>
      <w:r w:rsidR="008A2421">
        <w:rPr>
          <w:sz w:val="22"/>
          <w:szCs w:val="22"/>
        </w:rPr>
        <w:t xml:space="preserve">mentees, </w:t>
      </w:r>
      <w:r w:rsidR="00E85508" w:rsidRPr="00A3131A">
        <w:rPr>
          <w:sz w:val="22"/>
          <w:szCs w:val="22"/>
        </w:rPr>
        <w:t xml:space="preserve">mentors and </w:t>
      </w:r>
      <w:r w:rsidR="00E85508" w:rsidRPr="008A2421">
        <w:rPr>
          <w:sz w:val="22"/>
          <w:szCs w:val="22"/>
        </w:rPr>
        <w:t xml:space="preserve">peers at the </w:t>
      </w:r>
      <w:r w:rsidR="00E85508" w:rsidRPr="008A2421">
        <w:rPr>
          <w:iCs/>
          <w:sz w:val="22"/>
          <w:szCs w:val="22"/>
        </w:rPr>
        <w:t>local level</w:t>
      </w:r>
      <w:r w:rsidR="00E85508" w:rsidRPr="008A2421">
        <w:rPr>
          <w:sz w:val="22"/>
          <w:szCs w:val="22"/>
        </w:rPr>
        <w:t>.</w:t>
      </w:r>
      <w:r w:rsidR="00E85508" w:rsidRPr="00A3131A">
        <w:rPr>
          <w:sz w:val="22"/>
          <w:szCs w:val="22"/>
        </w:rPr>
        <w:t xml:space="preserve"> </w:t>
      </w:r>
    </w:p>
    <w:p w:rsidR="0061351F" w:rsidRPr="00A3131A" w:rsidRDefault="0061351F" w:rsidP="0061351F">
      <w:pPr>
        <w:spacing w:after="0" w:line="240" w:lineRule="auto"/>
        <w:rPr>
          <w:rFonts w:ascii="Arial" w:hAnsi="Arial" w:cs="Arial"/>
          <w:b/>
          <w:u w:val="single"/>
        </w:rPr>
      </w:pPr>
    </w:p>
    <w:p w:rsidR="002F32F4" w:rsidRPr="00A3131A" w:rsidRDefault="002F32F4" w:rsidP="0061351F">
      <w:pPr>
        <w:spacing w:after="0" w:line="240" w:lineRule="auto"/>
        <w:ind w:firstLine="630"/>
        <w:rPr>
          <w:rFonts w:ascii="Arial" w:hAnsi="Arial" w:cs="Arial"/>
          <w:b/>
          <w:u w:val="single"/>
        </w:rPr>
      </w:pPr>
      <w:r w:rsidRPr="00A3131A">
        <w:rPr>
          <w:rFonts w:ascii="Arial" w:hAnsi="Arial" w:cs="Arial"/>
          <w:b/>
          <w:u w:val="single"/>
        </w:rPr>
        <w:t>Associate Professor</w:t>
      </w:r>
    </w:p>
    <w:p w:rsidR="006E4FDA" w:rsidRPr="00A3131A" w:rsidRDefault="002F32F4" w:rsidP="006E4FDA">
      <w:pPr>
        <w:pStyle w:val="Default"/>
        <w:rPr>
          <w:sz w:val="22"/>
          <w:szCs w:val="22"/>
        </w:rPr>
      </w:pPr>
      <w:r w:rsidRPr="00A3131A">
        <w:rPr>
          <w:sz w:val="22"/>
          <w:szCs w:val="22"/>
        </w:rPr>
        <w:tab/>
        <w:t>Appoint</w:t>
      </w:r>
      <w:r w:rsidR="00427452">
        <w:rPr>
          <w:sz w:val="22"/>
          <w:szCs w:val="22"/>
        </w:rPr>
        <w:t>ment</w:t>
      </w:r>
      <w:r w:rsidRPr="00A3131A">
        <w:rPr>
          <w:sz w:val="22"/>
          <w:szCs w:val="22"/>
        </w:rPr>
        <w:t xml:space="preserve"> or promotion to associate professor shall be made only after a candidate has met the criteria for assistant professor and has demonstrated high scholarly achievements commensurate with his/her assignment in the areas of: </w:t>
      </w:r>
      <w:r w:rsidR="00427452">
        <w:rPr>
          <w:sz w:val="22"/>
          <w:szCs w:val="22"/>
        </w:rPr>
        <w:t>(1</w:t>
      </w:r>
      <w:r w:rsidR="00427452" w:rsidRPr="00A3131A">
        <w:rPr>
          <w:sz w:val="22"/>
          <w:szCs w:val="22"/>
        </w:rPr>
        <w:t>) rese</w:t>
      </w:r>
      <w:r w:rsidR="00062296">
        <w:rPr>
          <w:sz w:val="22"/>
          <w:szCs w:val="22"/>
        </w:rPr>
        <w:t xml:space="preserve">arch </w:t>
      </w:r>
      <w:r w:rsidR="00524D5D">
        <w:rPr>
          <w:sz w:val="22"/>
          <w:szCs w:val="22"/>
        </w:rPr>
        <w:t xml:space="preserve">as demonstrated </w:t>
      </w:r>
      <w:r w:rsidR="008A2421">
        <w:rPr>
          <w:sz w:val="22"/>
          <w:szCs w:val="22"/>
        </w:rPr>
        <w:t>by</w:t>
      </w:r>
      <w:r w:rsidR="00062296">
        <w:rPr>
          <w:sz w:val="22"/>
          <w:szCs w:val="22"/>
        </w:rPr>
        <w:t xml:space="preserve"> grantsmanship, publications, presentations, and other activities;</w:t>
      </w:r>
      <w:r w:rsidR="00427452" w:rsidRPr="00A3131A">
        <w:rPr>
          <w:sz w:val="22"/>
          <w:szCs w:val="22"/>
        </w:rPr>
        <w:t xml:space="preserve"> </w:t>
      </w:r>
      <w:r w:rsidRPr="00A3131A">
        <w:rPr>
          <w:sz w:val="22"/>
          <w:szCs w:val="22"/>
        </w:rPr>
        <w:t>(</w:t>
      </w:r>
      <w:r w:rsidR="00427452">
        <w:rPr>
          <w:sz w:val="22"/>
          <w:szCs w:val="22"/>
        </w:rPr>
        <w:t>2</w:t>
      </w:r>
      <w:r w:rsidRPr="00A3131A">
        <w:rPr>
          <w:sz w:val="22"/>
          <w:szCs w:val="22"/>
        </w:rPr>
        <w:t xml:space="preserve">) </w:t>
      </w:r>
      <w:r w:rsidR="00062296">
        <w:rPr>
          <w:sz w:val="22"/>
          <w:szCs w:val="22"/>
        </w:rPr>
        <w:t>training, mentoring,</w:t>
      </w:r>
      <w:r w:rsidRPr="00A3131A">
        <w:rPr>
          <w:sz w:val="22"/>
          <w:szCs w:val="22"/>
        </w:rPr>
        <w:t xml:space="preserve"> and ot</w:t>
      </w:r>
      <w:r w:rsidR="00062296">
        <w:rPr>
          <w:sz w:val="22"/>
          <w:szCs w:val="22"/>
        </w:rPr>
        <w:t>her instructional activities</w:t>
      </w:r>
      <w:r w:rsidRPr="00A3131A">
        <w:rPr>
          <w:sz w:val="22"/>
          <w:szCs w:val="22"/>
        </w:rPr>
        <w:t>; (3) professional, university and</w:t>
      </w:r>
      <w:r w:rsidR="00062296">
        <w:rPr>
          <w:sz w:val="22"/>
          <w:szCs w:val="22"/>
        </w:rPr>
        <w:t xml:space="preserve"> public service. A</w:t>
      </w:r>
      <w:r w:rsidRPr="00A3131A">
        <w:rPr>
          <w:sz w:val="22"/>
          <w:szCs w:val="22"/>
        </w:rPr>
        <w:t xml:space="preserve">n indication of continuous improvement and </w:t>
      </w:r>
      <w:r w:rsidR="00062296">
        <w:rPr>
          <w:sz w:val="22"/>
          <w:szCs w:val="22"/>
        </w:rPr>
        <w:t>research</w:t>
      </w:r>
      <w:r w:rsidRPr="00A3131A">
        <w:rPr>
          <w:sz w:val="22"/>
          <w:szCs w:val="22"/>
        </w:rPr>
        <w:t xml:space="preserve"> contributions should be evident as documented by the candidate. Further, the individual should have earned external recognition for excellence in his/her scholarly </w:t>
      </w:r>
      <w:r w:rsidR="00062296">
        <w:rPr>
          <w:sz w:val="22"/>
          <w:szCs w:val="22"/>
        </w:rPr>
        <w:t>activities. T</w:t>
      </w:r>
      <w:r w:rsidRPr="00A3131A">
        <w:rPr>
          <w:sz w:val="22"/>
          <w:szCs w:val="22"/>
        </w:rPr>
        <w:t>his recogni</w:t>
      </w:r>
      <w:r w:rsidR="00062296">
        <w:rPr>
          <w:sz w:val="22"/>
          <w:szCs w:val="22"/>
        </w:rPr>
        <w:t xml:space="preserve">tion should be on a </w:t>
      </w:r>
      <w:r w:rsidRPr="00A3131A">
        <w:rPr>
          <w:sz w:val="22"/>
          <w:szCs w:val="22"/>
        </w:rPr>
        <w:t>national level as appropri</w:t>
      </w:r>
      <w:r w:rsidR="00062296">
        <w:rPr>
          <w:sz w:val="22"/>
          <w:szCs w:val="22"/>
        </w:rPr>
        <w:t>ate to the field of assignment.</w:t>
      </w:r>
    </w:p>
    <w:p w:rsidR="006E4FDA" w:rsidRPr="00A3131A" w:rsidRDefault="006E4FDA" w:rsidP="006E4FDA">
      <w:pPr>
        <w:spacing w:after="0" w:line="240" w:lineRule="auto"/>
        <w:rPr>
          <w:rFonts w:ascii="Arial" w:hAnsi="Arial" w:cs="Arial"/>
          <w:b/>
          <w:u w:val="single"/>
        </w:rPr>
      </w:pPr>
    </w:p>
    <w:p w:rsidR="00761F30" w:rsidRPr="00A3131A" w:rsidRDefault="00761F30" w:rsidP="0061351F">
      <w:pPr>
        <w:spacing w:after="0" w:line="240" w:lineRule="auto"/>
        <w:ind w:firstLine="720"/>
        <w:rPr>
          <w:rFonts w:ascii="Arial" w:hAnsi="Arial" w:cs="Arial"/>
          <w:b/>
          <w:u w:val="single"/>
        </w:rPr>
      </w:pPr>
      <w:r w:rsidRPr="00A3131A">
        <w:rPr>
          <w:rFonts w:ascii="Arial" w:hAnsi="Arial" w:cs="Arial"/>
          <w:b/>
          <w:u w:val="single"/>
        </w:rPr>
        <w:t>Professor</w:t>
      </w:r>
    </w:p>
    <w:p w:rsidR="00761F30" w:rsidRPr="00062296" w:rsidRDefault="00761F30" w:rsidP="006E4FDA">
      <w:pPr>
        <w:spacing w:after="0" w:line="240" w:lineRule="auto"/>
        <w:ind w:hanging="720"/>
        <w:rPr>
          <w:rFonts w:ascii="Arial" w:hAnsi="Arial" w:cs="Arial"/>
        </w:rPr>
      </w:pPr>
      <w:r w:rsidRPr="00A3131A">
        <w:rPr>
          <w:rFonts w:ascii="Arial" w:hAnsi="Arial" w:cs="Arial"/>
        </w:rPr>
        <w:tab/>
      </w:r>
      <w:r w:rsidR="006E4FDA">
        <w:rPr>
          <w:rFonts w:ascii="Arial" w:hAnsi="Arial" w:cs="Arial"/>
        </w:rPr>
        <w:tab/>
      </w:r>
      <w:r w:rsidRPr="00A3131A">
        <w:rPr>
          <w:rFonts w:ascii="Arial" w:hAnsi="Arial" w:cs="Arial"/>
        </w:rPr>
        <w:t>Appoint</w:t>
      </w:r>
      <w:r w:rsidR="00062296">
        <w:rPr>
          <w:rFonts w:ascii="Arial" w:hAnsi="Arial" w:cs="Arial"/>
        </w:rPr>
        <w:t>ment</w:t>
      </w:r>
      <w:r w:rsidRPr="00A3131A">
        <w:rPr>
          <w:rFonts w:ascii="Arial" w:hAnsi="Arial" w:cs="Arial"/>
        </w:rPr>
        <w:t xml:space="preserve"> or promotion to full professor shall be made only after a candidate has met </w:t>
      </w:r>
      <w:r w:rsidRPr="00062296">
        <w:rPr>
          <w:rFonts w:ascii="Arial" w:hAnsi="Arial" w:cs="Arial"/>
        </w:rPr>
        <w:t xml:space="preserve">the criteria for associate professor and has demonstrated high scholarly achievements commensurate with his/her assignment </w:t>
      </w:r>
      <w:r w:rsidR="00062296" w:rsidRPr="00062296">
        <w:rPr>
          <w:rFonts w:ascii="Arial" w:hAnsi="Arial" w:cs="Arial"/>
        </w:rPr>
        <w:t xml:space="preserve">in the areas of: (1) research </w:t>
      </w:r>
      <w:r w:rsidR="00524D5D">
        <w:rPr>
          <w:rFonts w:ascii="Arial" w:hAnsi="Arial" w:cs="Arial"/>
        </w:rPr>
        <w:t xml:space="preserve">as demonstrated </w:t>
      </w:r>
      <w:r w:rsidR="008A2421">
        <w:rPr>
          <w:rFonts w:ascii="Arial" w:hAnsi="Arial" w:cs="Arial"/>
        </w:rPr>
        <w:t>by</w:t>
      </w:r>
      <w:r w:rsidR="00062296" w:rsidRPr="00062296">
        <w:rPr>
          <w:rFonts w:ascii="Arial" w:hAnsi="Arial" w:cs="Arial"/>
        </w:rPr>
        <w:t xml:space="preserve"> grantsmanship, publications, presentations, and other activities; (2) training, mentoring, and other instructional activities; (3) professional, university and public service. </w:t>
      </w:r>
      <w:r w:rsidR="00062296">
        <w:rPr>
          <w:rFonts w:ascii="Arial" w:hAnsi="Arial" w:cs="Arial"/>
        </w:rPr>
        <w:t>S</w:t>
      </w:r>
      <w:r w:rsidRPr="00062296">
        <w:rPr>
          <w:rFonts w:ascii="Arial" w:hAnsi="Arial" w:cs="Arial"/>
        </w:rPr>
        <w:t>uch an appointment implies that, in the opinion of colleagues, the candidate’s scholarship is excellent and, in addition, s/he has earned a high level of professi</w:t>
      </w:r>
      <w:r w:rsidR="00524D5D">
        <w:rPr>
          <w:rFonts w:ascii="Arial" w:hAnsi="Arial" w:cs="Arial"/>
        </w:rPr>
        <w:t xml:space="preserve">onal recognition </w:t>
      </w:r>
      <w:r w:rsidRPr="00062296">
        <w:rPr>
          <w:rFonts w:ascii="Arial" w:hAnsi="Arial" w:cs="Arial"/>
        </w:rPr>
        <w:t xml:space="preserve">on a </w:t>
      </w:r>
      <w:r w:rsidR="00524D5D">
        <w:rPr>
          <w:rFonts w:ascii="Arial" w:hAnsi="Arial" w:cs="Arial"/>
        </w:rPr>
        <w:t xml:space="preserve">national or international level. </w:t>
      </w:r>
      <w:r w:rsidRPr="00062296">
        <w:rPr>
          <w:rFonts w:ascii="Arial" w:hAnsi="Arial" w:cs="Arial"/>
        </w:rPr>
        <w:t xml:space="preserve">It should be stressed further that this rank is in recognition of attainment rather than length of service. </w:t>
      </w:r>
    </w:p>
    <w:p w:rsidR="002F32F4" w:rsidRDefault="002F32F4" w:rsidP="0061351F">
      <w:pPr>
        <w:spacing w:after="0" w:line="240" w:lineRule="auto"/>
        <w:rPr>
          <w:rFonts w:ascii="Arial" w:hAnsi="Arial" w:cs="Arial"/>
        </w:rPr>
      </w:pPr>
    </w:p>
    <w:p w:rsidR="00F835A7" w:rsidRDefault="00C31D43" w:rsidP="0061351F">
      <w:pPr>
        <w:spacing w:after="0" w:line="240" w:lineRule="auto"/>
        <w:rPr>
          <w:rFonts w:ascii="Arial" w:hAnsi="Arial" w:cs="Arial"/>
        </w:rPr>
      </w:pPr>
      <w:r w:rsidRPr="00C31D43">
        <w:rPr>
          <w:rFonts w:ascii="Arial" w:hAnsi="Arial" w:cs="Arial"/>
        </w:rPr>
        <w:t>Applications will be accepted on the UK Jobs website under requisition</w:t>
      </w:r>
      <w:r w:rsidR="00A8272E">
        <w:rPr>
          <w:rFonts w:ascii="Arial" w:hAnsi="Arial" w:cs="Arial"/>
        </w:rPr>
        <w:t xml:space="preserve"> </w:t>
      </w:r>
      <w:r w:rsidR="00A8272E" w:rsidRPr="00A8272E">
        <w:rPr>
          <w:rFonts w:ascii="Arial" w:hAnsi="Arial" w:cs="Arial"/>
        </w:rPr>
        <w:t xml:space="preserve">FE02693 at </w:t>
      </w:r>
      <w:hyperlink r:id="rId7" w:history="1">
        <w:r w:rsidR="001C364B" w:rsidRPr="00627141">
          <w:rPr>
            <w:rStyle w:val="Hyperlink"/>
            <w:rFonts w:ascii="Arial" w:hAnsi="Arial" w:cs="Arial"/>
          </w:rPr>
          <w:t>https://ukjobs.uky.edu/postings/341854</w:t>
        </w:r>
      </w:hyperlink>
      <w:r w:rsidR="001C364B">
        <w:rPr>
          <w:rFonts w:ascii="Arial" w:hAnsi="Arial" w:cs="Arial"/>
        </w:rPr>
        <w:t xml:space="preserve"> </w:t>
      </w:r>
    </w:p>
    <w:p w:rsidR="00A8272E" w:rsidRDefault="00A8272E" w:rsidP="0061351F">
      <w:pPr>
        <w:spacing w:after="0" w:line="240" w:lineRule="auto"/>
        <w:rPr>
          <w:rFonts w:ascii="Arial" w:hAnsi="Arial" w:cs="Arial"/>
        </w:rPr>
      </w:pPr>
    </w:p>
    <w:p w:rsidR="003F0239" w:rsidRPr="00A8272E" w:rsidRDefault="00C31D43" w:rsidP="0061351F">
      <w:pPr>
        <w:spacing w:after="0" w:line="240" w:lineRule="auto"/>
        <w:rPr>
          <w:rFonts w:ascii="Arial" w:hAnsi="Arial" w:cs="Arial"/>
        </w:rPr>
      </w:pPr>
      <w:r w:rsidRPr="00C31D43">
        <w:rPr>
          <w:rFonts w:ascii="Arial" w:hAnsi="Arial" w:cs="Arial"/>
        </w:rPr>
        <w:t xml:space="preserve">The title is listed as </w:t>
      </w:r>
      <w:r w:rsidR="00A8272E">
        <w:rPr>
          <w:rFonts w:ascii="Arial" w:hAnsi="Arial" w:cs="Arial"/>
        </w:rPr>
        <w:t>“</w:t>
      </w:r>
      <w:r w:rsidR="00A8272E" w:rsidRPr="00A8272E">
        <w:rPr>
          <w:rFonts w:ascii="Arial" w:hAnsi="Arial" w:cs="Arial"/>
        </w:rPr>
        <w:t>Assistant, Associate, or Full Professor in the Center for Health Equity Transformation (CHET)</w:t>
      </w:r>
      <w:r w:rsidRPr="00C31D43">
        <w:rPr>
          <w:rFonts w:ascii="Arial" w:hAnsi="Arial" w:cs="Arial"/>
        </w:rPr>
        <w:t>.</w:t>
      </w:r>
      <w:r w:rsidR="00A8272E">
        <w:rPr>
          <w:rFonts w:ascii="Arial" w:hAnsi="Arial" w:cs="Arial"/>
        </w:rPr>
        <w:t>”</w:t>
      </w:r>
    </w:p>
    <w:p w:rsidR="00AB4A4C" w:rsidRDefault="00AB4A4C" w:rsidP="0061351F">
      <w:pPr>
        <w:spacing w:after="0" w:line="240" w:lineRule="auto"/>
        <w:rPr>
          <w:rFonts w:ascii="Arial" w:hAnsi="Arial" w:cs="Arial"/>
          <w:color w:val="0000FF"/>
          <w:u w:val="single"/>
        </w:rPr>
      </w:pPr>
    </w:p>
    <w:p w:rsidR="003F0239" w:rsidRPr="003F0239" w:rsidRDefault="003F0239" w:rsidP="0061351F">
      <w:pPr>
        <w:spacing w:after="0" w:line="240" w:lineRule="auto"/>
        <w:rPr>
          <w:rFonts w:ascii="Arial" w:hAnsi="Arial" w:cs="Arial"/>
        </w:rPr>
      </w:pPr>
      <w:r w:rsidRPr="003F0239">
        <w:rPr>
          <w:rFonts w:ascii="Arial" w:hAnsi="Arial" w:cs="Arial"/>
        </w:rPr>
        <w:t>Applicat</w:t>
      </w:r>
      <w:r>
        <w:rPr>
          <w:rFonts w:ascii="Arial" w:hAnsi="Arial" w:cs="Arial"/>
        </w:rPr>
        <w:t>ion r</w:t>
      </w:r>
      <w:r w:rsidR="00163558">
        <w:rPr>
          <w:rFonts w:ascii="Arial" w:hAnsi="Arial" w:cs="Arial"/>
        </w:rPr>
        <w:t xml:space="preserve">eview will begin </w:t>
      </w:r>
      <w:r w:rsidR="00E41010">
        <w:rPr>
          <w:rFonts w:ascii="Arial" w:hAnsi="Arial" w:cs="Arial"/>
        </w:rPr>
        <w:t>September 1</w:t>
      </w:r>
      <w:r w:rsidR="00D55408">
        <w:rPr>
          <w:rFonts w:ascii="Arial" w:hAnsi="Arial" w:cs="Arial"/>
        </w:rPr>
        <w:t>, 2021</w:t>
      </w:r>
      <w:r>
        <w:rPr>
          <w:rFonts w:ascii="Arial" w:hAnsi="Arial" w:cs="Arial"/>
        </w:rPr>
        <w:t xml:space="preserve"> </w:t>
      </w:r>
      <w:r w:rsidRPr="003F0239">
        <w:rPr>
          <w:rFonts w:ascii="Arial" w:hAnsi="Arial" w:cs="Arial"/>
        </w:rPr>
        <w:t>and will continue until the</w:t>
      </w:r>
      <w:r>
        <w:rPr>
          <w:rFonts w:ascii="Arial" w:hAnsi="Arial" w:cs="Arial"/>
        </w:rPr>
        <w:t xml:space="preserve"> appropriate candidates are identified. </w:t>
      </w:r>
    </w:p>
    <w:p w:rsidR="00C31D43" w:rsidRDefault="00C31D43" w:rsidP="0061351F">
      <w:pPr>
        <w:spacing w:after="0" w:line="240" w:lineRule="auto"/>
        <w:rPr>
          <w:rFonts w:ascii="Arial" w:hAnsi="Arial" w:cs="Arial"/>
        </w:rPr>
      </w:pPr>
    </w:p>
    <w:p w:rsidR="00B81CBA" w:rsidRDefault="007361C7" w:rsidP="0061351F">
      <w:pPr>
        <w:spacing w:after="0" w:line="240" w:lineRule="auto"/>
        <w:rPr>
          <w:rFonts w:ascii="Arial" w:hAnsi="Arial" w:cs="Arial"/>
        </w:rPr>
      </w:pPr>
      <w:r>
        <w:rPr>
          <w:rFonts w:ascii="Arial" w:hAnsi="Arial" w:cs="Arial"/>
        </w:rPr>
        <w:t xml:space="preserve">For more information, please contact: </w:t>
      </w:r>
    </w:p>
    <w:p w:rsidR="00B81CBA" w:rsidRDefault="00B81CBA" w:rsidP="0061351F">
      <w:pPr>
        <w:spacing w:after="0" w:line="240" w:lineRule="auto"/>
        <w:rPr>
          <w:rFonts w:ascii="Arial" w:hAnsi="Arial" w:cs="Arial"/>
        </w:rPr>
      </w:pPr>
    </w:p>
    <w:p w:rsidR="00B81CBA" w:rsidRDefault="007361C7" w:rsidP="0061351F">
      <w:pPr>
        <w:spacing w:after="0" w:line="240" w:lineRule="auto"/>
        <w:rPr>
          <w:rFonts w:ascii="Arial" w:hAnsi="Arial" w:cs="Arial"/>
        </w:rPr>
      </w:pPr>
      <w:r>
        <w:rPr>
          <w:rFonts w:ascii="Arial" w:hAnsi="Arial" w:cs="Arial"/>
        </w:rPr>
        <w:t>Nancy Schoenberg, Director, Center for Health Equity Transformation (</w:t>
      </w:r>
      <w:hyperlink r:id="rId8" w:history="1">
        <w:r w:rsidRPr="00B64510">
          <w:rPr>
            <w:rStyle w:val="Hyperlink"/>
            <w:rFonts w:ascii="Arial" w:hAnsi="Arial" w:cs="Arial"/>
          </w:rPr>
          <w:t>nesch@uky.edu</w:t>
        </w:r>
      </w:hyperlink>
      <w:r>
        <w:rPr>
          <w:rFonts w:ascii="Arial" w:hAnsi="Arial" w:cs="Arial"/>
        </w:rPr>
        <w:t xml:space="preserve">) or </w:t>
      </w:r>
    </w:p>
    <w:p w:rsidR="00B81CBA" w:rsidRDefault="00B81CBA" w:rsidP="0061351F">
      <w:pPr>
        <w:spacing w:after="0" w:line="240" w:lineRule="auto"/>
        <w:rPr>
          <w:rFonts w:ascii="Arial" w:hAnsi="Arial" w:cs="Arial"/>
        </w:rPr>
      </w:pPr>
    </w:p>
    <w:p w:rsidR="007361C7" w:rsidRPr="00A3131A" w:rsidRDefault="007361C7" w:rsidP="0061351F">
      <w:pPr>
        <w:spacing w:after="0" w:line="240" w:lineRule="auto"/>
        <w:rPr>
          <w:rFonts w:ascii="Arial" w:hAnsi="Arial" w:cs="Arial"/>
        </w:rPr>
      </w:pPr>
      <w:r>
        <w:rPr>
          <w:rFonts w:ascii="Arial" w:hAnsi="Arial" w:cs="Arial"/>
        </w:rPr>
        <w:t>Carrie Oser, Associate Director, Center for Health Equity Transformation (</w:t>
      </w:r>
      <w:hyperlink r:id="rId9" w:history="1">
        <w:r w:rsidRPr="00B64510">
          <w:rPr>
            <w:rStyle w:val="Hyperlink"/>
            <w:rFonts w:ascii="Arial" w:hAnsi="Arial" w:cs="Arial"/>
          </w:rPr>
          <w:t>carrie.oser@uky.edu</w:t>
        </w:r>
      </w:hyperlink>
      <w:r>
        <w:rPr>
          <w:rFonts w:ascii="Arial" w:hAnsi="Arial" w:cs="Arial"/>
        </w:rPr>
        <w:t xml:space="preserve">). </w:t>
      </w:r>
    </w:p>
    <w:sectPr w:rsidR="007361C7" w:rsidRPr="00A313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598" w:rsidRDefault="001E1598" w:rsidP="001D6025">
      <w:pPr>
        <w:spacing w:after="0" w:line="240" w:lineRule="auto"/>
      </w:pPr>
      <w:r>
        <w:separator/>
      </w:r>
    </w:p>
  </w:endnote>
  <w:endnote w:type="continuationSeparator" w:id="0">
    <w:p w:rsidR="001E1598" w:rsidRDefault="001E1598" w:rsidP="001D6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altName w:val="Times New Roman Bold"/>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598" w:rsidRDefault="001E1598" w:rsidP="001D6025">
      <w:pPr>
        <w:spacing w:after="0" w:line="240" w:lineRule="auto"/>
      </w:pPr>
      <w:r>
        <w:separator/>
      </w:r>
    </w:p>
  </w:footnote>
  <w:footnote w:type="continuationSeparator" w:id="0">
    <w:p w:rsidR="001E1598" w:rsidRDefault="001E1598" w:rsidP="001D6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2F53"/>
    <w:multiLevelType w:val="hybridMultilevel"/>
    <w:tmpl w:val="59C43FF6"/>
    <w:lvl w:ilvl="0" w:tplc="56CC542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F4"/>
    <w:rsid w:val="0001000F"/>
    <w:rsid w:val="00062296"/>
    <w:rsid w:val="00080EA3"/>
    <w:rsid w:val="000E311E"/>
    <w:rsid w:val="00121492"/>
    <w:rsid w:val="00124B5D"/>
    <w:rsid w:val="00163558"/>
    <w:rsid w:val="00181A16"/>
    <w:rsid w:val="001C364B"/>
    <w:rsid w:val="001D6025"/>
    <w:rsid w:val="001E1598"/>
    <w:rsid w:val="00243DCC"/>
    <w:rsid w:val="002B59DF"/>
    <w:rsid w:val="002E7C14"/>
    <w:rsid w:val="002F32F4"/>
    <w:rsid w:val="0035273A"/>
    <w:rsid w:val="003F0239"/>
    <w:rsid w:val="003F4984"/>
    <w:rsid w:val="00427452"/>
    <w:rsid w:val="0043170C"/>
    <w:rsid w:val="004A3692"/>
    <w:rsid w:val="004F2E79"/>
    <w:rsid w:val="00524D5D"/>
    <w:rsid w:val="005A0BF2"/>
    <w:rsid w:val="005C3E5E"/>
    <w:rsid w:val="005E40D5"/>
    <w:rsid w:val="0061351F"/>
    <w:rsid w:val="006A028D"/>
    <w:rsid w:val="006E3934"/>
    <w:rsid w:val="006E4FDA"/>
    <w:rsid w:val="007361C7"/>
    <w:rsid w:val="007471A0"/>
    <w:rsid w:val="00761F30"/>
    <w:rsid w:val="007B6EA1"/>
    <w:rsid w:val="00816702"/>
    <w:rsid w:val="008536D4"/>
    <w:rsid w:val="0086691A"/>
    <w:rsid w:val="008A2421"/>
    <w:rsid w:val="008C221E"/>
    <w:rsid w:val="008F2194"/>
    <w:rsid w:val="00900511"/>
    <w:rsid w:val="00953F87"/>
    <w:rsid w:val="00A3131A"/>
    <w:rsid w:val="00A8272E"/>
    <w:rsid w:val="00AA6460"/>
    <w:rsid w:val="00AB4A4C"/>
    <w:rsid w:val="00AC2AD5"/>
    <w:rsid w:val="00B81CBA"/>
    <w:rsid w:val="00B928D9"/>
    <w:rsid w:val="00BB60FA"/>
    <w:rsid w:val="00BB7FC1"/>
    <w:rsid w:val="00BF5BC0"/>
    <w:rsid w:val="00C31D43"/>
    <w:rsid w:val="00C419C3"/>
    <w:rsid w:val="00C42546"/>
    <w:rsid w:val="00D55408"/>
    <w:rsid w:val="00E41010"/>
    <w:rsid w:val="00E85508"/>
    <w:rsid w:val="00F83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AE6BF6E-212A-4342-B47F-A8A68CF8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E311E"/>
    <w:pPr>
      <w:keepNext/>
      <w:spacing w:after="0" w:line="240" w:lineRule="auto"/>
      <w:outlineLvl w:val="0"/>
    </w:pPr>
    <w:rPr>
      <w:rFonts w:ascii="Garamond" w:eastAsia="Times New Roman" w:hAnsi="Garamond"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F30"/>
    <w:pPr>
      <w:ind w:left="720"/>
      <w:contextualSpacing/>
    </w:pPr>
  </w:style>
  <w:style w:type="character" w:customStyle="1" w:styleId="Heading1Char">
    <w:name w:val="Heading 1 Char"/>
    <w:basedOn w:val="DefaultParagraphFont"/>
    <w:link w:val="Heading1"/>
    <w:rsid w:val="000E311E"/>
    <w:rPr>
      <w:rFonts w:ascii="Garamond" w:eastAsia="Times New Roman" w:hAnsi="Garamond" w:cs="Times New Roman"/>
      <w:b/>
      <w:bCs/>
      <w:sz w:val="24"/>
      <w:szCs w:val="24"/>
    </w:rPr>
  </w:style>
  <w:style w:type="paragraph" w:styleId="BalloonText">
    <w:name w:val="Balloon Text"/>
    <w:basedOn w:val="Normal"/>
    <w:link w:val="BalloonTextChar"/>
    <w:uiPriority w:val="99"/>
    <w:semiHidden/>
    <w:unhideWhenUsed/>
    <w:rsid w:val="006E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934"/>
    <w:rPr>
      <w:rFonts w:ascii="Segoe UI" w:hAnsi="Segoe UI" w:cs="Segoe UI"/>
      <w:sz w:val="18"/>
      <w:szCs w:val="18"/>
    </w:rPr>
  </w:style>
  <w:style w:type="paragraph" w:customStyle="1" w:styleId="Default">
    <w:name w:val="Default"/>
    <w:rsid w:val="00E8550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361C7"/>
    <w:rPr>
      <w:color w:val="0563C1" w:themeColor="hyperlink"/>
      <w:u w:val="single"/>
    </w:rPr>
  </w:style>
  <w:style w:type="character" w:customStyle="1" w:styleId="UnresolvedMention">
    <w:name w:val="Unresolved Mention"/>
    <w:basedOn w:val="DefaultParagraphFont"/>
    <w:uiPriority w:val="99"/>
    <w:semiHidden/>
    <w:unhideWhenUsed/>
    <w:rsid w:val="00A8272E"/>
    <w:rPr>
      <w:color w:val="605E5C"/>
      <w:shd w:val="clear" w:color="auto" w:fill="E1DFDD"/>
    </w:rPr>
  </w:style>
  <w:style w:type="paragraph" w:styleId="Header">
    <w:name w:val="header"/>
    <w:basedOn w:val="Normal"/>
    <w:link w:val="HeaderChar"/>
    <w:uiPriority w:val="99"/>
    <w:unhideWhenUsed/>
    <w:rsid w:val="001D6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025"/>
  </w:style>
  <w:style w:type="paragraph" w:styleId="Footer">
    <w:name w:val="footer"/>
    <w:basedOn w:val="Normal"/>
    <w:link w:val="FooterChar"/>
    <w:uiPriority w:val="99"/>
    <w:unhideWhenUsed/>
    <w:rsid w:val="001D6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92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sch@uky.edu" TargetMode="External"/><Relationship Id="rId3" Type="http://schemas.openxmlformats.org/officeDocument/2006/relationships/settings" Target="settings.xml"/><Relationship Id="rId7" Type="http://schemas.openxmlformats.org/officeDocument/2006/relationships/hyperlink" Target="https://ukjobs.uky.edu/postings/3418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rrie.oser@uk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Treberg, Sarah C</dc:creator>
  <cp:lastModifiedBy>Gauzy, Tessa</cp:lastModifiedBy>
  <cp:revision>2</cp:revision>
  <cp:lastPrinted>2017-08-11T16:12:00Z</cp:lastPrinted>
  <dcterms:created xsi:type="dcterms:W3CDTF">2021-08-27T13:11:00Z</dcterms:created>
  <dcterms:modified xsi:type="dcterms:W3CDTF">2021-08-27T13:11:00Z</dcterms:modified>
</cp:coreProperties>
</file>